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8B8EF" w14:textId="3B471AE4" w:rsidR="002F3CF5" w:rsidRPr="002F3CF5" w:rsidRDefault="002F3CF5" w:rsidP="002F3CF5">
      <w:pPr>
        <w:jc w:val="center"/>
        <w:rPr>
          <w:rFonts w:cstheme="minorHAnsi"/>
          <w:b/>
          <w:sz w:val="20"/>
          <w:szCs w:val="20"/>
          <w:u w:val="single"/>
        </w:rPr>
      </w:pPr>
      <w:r w:rsidRPr="002F3CF5">
        <w:rPr>
          <w:rFonts w:cstheme="minorHAnsi"/>
          <w:b/>
          <w:sz w:val="20"/>
          <w:szCs w:val="20"/>
          <w:u w:val="single"/>
        </w:rPr>
        <w:t>CBN LOJİSTİK DEPOLAMA VE DAĞITIM A</w:t>
      </w:r>
      <w:r>
        <w:rPr>
          <w:rFonts w:cstheme="minorHAnsi"/>
          <w:b/>
          <w:sz w:val="20"/>
          <w:szCs w:val="20"/>
          <w:u w:val="single"/>
        </w:rPr>
        <w:t>NONİM ŞİRKETİ</w:t>
      </w:r>
    </w:p>
    <w:p w14:paraId="1DEA0D85" w14:textId="77777777" w:rsidR="00DB484B" w:rsidRPr="00E06591" w:rsidRDefault="00DB484B" w:rsidP="00642163">
      <w:pPr>
        <w:jc w:val="center"/>
        <w:rPr>
          <w:rFonts w:cstheme="minorHAnsi"/>
          <w:b/>
          <w:sz w:val="20"/>
          <w:szCs w:val="20"/>
          <w:u w:val="single"/>
        </w:rPr>
      </w:pPr>
      <w:r w:rsidRPr="00E06591">
        <w:rPr>
          <w:rFonts w:cstheme="minorHAnsi"/>
          <w:b/>
          <w:sz w:val="20"/>
          <w:szCs w:val="20"/>
          <w:u w:val="single"/>
        </w:rPr>
        <w:t>KİŞİSEL VERİLERİN KORUNMASI HAKKINDA BAŞVURU FORMU</w:t>
      </w:r>
    </w:p>
    <w:p w14:paraId="37156163" w14:textId="77777777" w:rsidR="00DB484B" w:rsidRPr="00E06591" w:rsidRDefault="00DB484B" w:rsidP="00642163">
      <w:pPr>
        <w:jc w:val="both"/>
        <w:rPr>
          <w:rFonts w:cstheme="minorHAnsi"/>
          <w:b/>
          <w:sz w:val="20"/>
          <w:szCs w:val="20"/>
        </w:rPr>
      </w:pPr>
      <w:r w:rsidRPr="00E06591">
        <w:rPr>
          <w:rFonts w:cstheme="minorHAnsi"/>
          <w:sz w:val="20"/>
          <w:szCs w:val="20"/>
        </w:rPr>
        <w:t>6698 Sayılı Kişisel Verilerin Korunması Kanunu 13.maddesi gereğince; ‘İlgili kişi, bu Kanunun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>uygulanmasıyla ilgili taleplerini yazılı olarak veya Kurulun belirleyeceği diğer yöntemlerle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>veri sorumlusuna iletir. Veri sorumlusu başvuruda yer alan talepleri, talebin niteliğine göre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>en kısa sürede ve en geç otuz gün içinde ücretsiz olarak sonuçlandırır. Ancak, işlemin ayrıca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>bir maliyeti gerektirmesi hâlinde, Kurulca belirlenen tarifedeki ücret alınabilir. Veri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>sorumlusu talebi kabul eder veya gerekçesini açıklayarak reddeder ve cevabını ilgili kişiye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>yazılı olarak veya elektronik ortamda bildirir. Başvuruda yer alan talebin kabul edilmesi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>hâlinde veri sorumlusunca gereği yerine getirilir. Başvurunun veri sorumlusunun hatasından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>kaynaklanması hâlinde alınan ücret ilgiliye iade edilir.’</w:t>
      </w:r>
      <w:r w:rsid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b/>
          <w:sz w:val="20"/>
          <w:szCs w:val="20"/>
        </w:rPr>
        <w:t>KVK Kanunu gereğince yapılacak başvurularda başvuru sahibi işbu form ile birlikte aşağıdaki</w:t>
      </w:r>
      <w:r w:rsidR="00642163" w:rsidRPr="00E06591">
        <w:rPr>
          <w:rFonts w:cstheme="minorHAnsi"/>
          <w:b/>
          <w:sz w:val="20"/>
          <w:szCs w:val="20"/>
        </w:rPr>
        <w:t xml:space="preserve"> </w:t>
      </w:r>
      <w:r w:rsidRPr="00E06591">
        <w:rPr>
          <w:rFonts w:cstheme="minorHAnsi"/>
          <w:b/>
          <w:sz w:val="20"/>
          <w:szCs w:val="20"/>
        </w:rPr>
        <w:t xml:space="preserve">seçeneklerden biri </w:t>
      </w:r>
      <w:r w:rsidR="00642163" w:rsidRPr="00E06591">
        <w:rPr>
          <w:rFonts w:cstheme="minorHAnsi"/>
          <w:b/>
          <w:sz w:val="20"/>
          <w:szCs w:val="20"/>
        </w:rPr>
        <w:t>dâhilinde</w:t>
      </w:r>
      <w:r w:rsidRPr="00E06591">
        <w:rPr>
          <w:rFonts w:cstheme="minorHAnsi"/>
          <w:b/>
          <w:sz w:val="20"/>
          <w:szCs w:val="20"/>
        </w:rPr>
        <w:t xml:space="preserve"> başvurusunu yapabilir;</w:t>
      </w:r>
    </w:p>
    <w:p w14:paraId="4A45E409" w14:textId="77777777" w:rsidR="00DB484B" w:rsidRPr="00E06591" w:rsidRDefault="00DB484B" w:rsidP="004604B0">
      <w:pPr>
        <w:spacing w:after="0"/>
        <w:jc w:val="both"/>
        <w:rPr>
          <w:rFonts w:cstheme="minorHAnsi"/>
          <w:b/>
          <w:sz w:val="20"/>
          <w:szCs w:val="20"/>
        </w:rPr>
      </w:pPr>
      <w:r w:rsidRPr="00E06591">
        <w:rPr>
          <w:rFonts w:cstheme="minorHAnsi"/>
          <w:b/>
          <w:sz w:val="20"/>
          <w:szCs w:val="20"/>
        </w:rPr>
        <w:t>1. Doğrudan başvuru sahibinin aşağıda yer alan şirket adresine gelerek T.C. Kimlik Kartı</w:t>
      </w:r>
      <w:r w:rsidR="00642163" w:rsidRPr="00E06591">
        <w:rPr>
          <w:rFonts w:cstheme="minorHAnsi"/>
          <w:b/>
          <w:sz w:val="20"/>
          <w:szCs w:val="20"/>
        </w:rPr>
        <w:t xml:space="preserve"> </w:t>
      </w:r>
      <w:r w:rsidRPr="00E06591">
        <w:rPr>
          <w:rFonts w:cstheme="minorHAnsi"/>
          <w:b/>
          <w:sz w:val="20"/>
          <w:szCs w:val="20"/>
        </w:rPr>
        <w:t>ibrazı ile kimliğini ispatlayarak başvuru yapması,</w:t>
      </w:r>
    </w:p>
    <w:p w14:paraId="764A1BA3" w14:textId="4A42D7A0" w:rsidR="00DB484B" w:rsidRPr="00E06591" w:rsidRDefault="00EC701F" w:rsidP="00642163">
      <w:pPr>
        <w:jc w:val="both"/>
        <w:rPr>
          <w:rFonts w:cstheme="minorHAnsi"/>
          <w:sz w:val="20"/>
          <w:szCs w:val="20"/>
        </w:rPr>
      </w:pPr>
      <w:r w:rsidRPr="00E06591">
        <w:rPr>
          <w:rFonts w:cstheme="minorHAnsi"/>
          <w:b/>
          <w:sz w:val="20"/>
          <w:szCs w:val="20"/>
        </w:rPr>
        <w:t>Şirket Adresi</w:t>
      </w:r>
      <w:r w:rsidR="00DB484B" w:rsidRPr="00E06591">
        <w:rPr>
          <w:rFonts w:cstheme="minorHAnsi"/>
          <w:b/>
          <w:sz w:val="20"/>
          <w:szCs w:val="20"/>
        </w:rPr>
        <w:t>:</w:t>
      </w:r>
      <w:r w:rsidRPr="00E06591">
        <w:rPr>
          <w:rFonts w:cstheme="minorHAnsi"/>
          <w:b/>
          <w:sz w:val="20"/>
          <w:szCs w:val="20"/>
        </w:rPr>
        <w:t xml:space="preserve"> </w:t>
      </w:r>
      <w:r w:rsidR="00642163" w:rsidRPr="00E06591">
        <w:rPr>
          <w:rFonts w:cstheme="minorHAnsi"/>
          <w:sz w:val="20"/>
          <w:szCs w:val="20"/>
        </w:rPr>
        <w:t xml:space="preserve">Mahmut </w:t>
      </w:r>
      <w:proofErr w:type="gramStart"/>
      <w:r w:rsidR="00642163" w:rsidRPr="00E06591">
        <w:rPr>
          <w:rFonts w:cstheme="minorHAnsi"/>
          <w:sz w:val="20"/>
          <w:szCs w:val="20"/>
        </w:rPr>
        <w:t>bey</w:t>
      </w:r>
      <w:proofErr w:type="gramEnd"/>
      <w:r w:rsidR="00642163" w:rsidRPr="00E06591">
        <w:rPr>
          <w:rFonts w:cstheme="minorHAnsi"/>
          <w:sz w:val="20"/>
          <w:szCs w:val="20"/>
        </w:rPr>
        <w:t xml:space="preserve"> Mah. Taşocağı Yolu Cad. No:19/</w:t>
      </w:r>
      <w:r w:rsidR="002F3CF5">
        <w:rPr>
          <w:rFonts w:cstheme="minorHAnsi"/>
          <w:sz w:val="20"/>
          <w:szCs w:val="20"/>
        </w:rPr>
        <w:t>7</w:t>
      </w:r>
      <w:r w:rsidR="00642163" w:rsidRPr="00E06591">
        <w:rPr>
          <w:rFonts w:cstheme="minorHAnsi"/>
          <w:sz w:val="20"/>
          <w:szCs w:val="20"/>
        </w:rPr>
        <w:t xml:space="preserve"> Balance Güneşli Bağcılar </w:t>
      </w:r>
      <w:r w:rsidR="00DB484B" w:rsidRPr="00E06591">
        <w:rPr>
          <w:rFonts w:cstheme="minorHAnsi"/>
          <w:sz w:val="20"/>
          <w:szCs w:val="20"/>
        </w:rPr>
        <w:t>/ İSTANBUL</w:t>
      </w:r>
    </w:p>
    <w:p w14:paraId="14132B69" w14:textId="77777777" w:rsidR="00DB484B" w:rsidRPr="00E06591" w:rsidRDefault="00DB484B" w:rsidP="00642163">
      <w:pPr>
        <w:jc w:val="both"/>
        <w:rPr>
          <w:rFonts w:cstheme="minorHAnsi"/>
          <w:b/>
          <w:sz w:val="20"/>
          <w:szCs w:val="20"/>
        </w:rPr>
      </w:pPr>
      <w:r w:rsidRPr="00E06591">
        <w:rPr>
          <w:rFonts w:cstheme="minorHAnsi"/>
          <w:b/>
          <w:sz w:val="20"/>
          <w:szCs w:val="20"/>
        </w:rPr>
        <w:t>2. Noter aracılığıyla başvuru yapılması veya iadeli taahhütlü mektupla tarafımıza iletilmesi</w:t>
      </w:r>
      <w:r w:rsidR="00C020F5" w:rsidRPr="00E06591">
        <w:rPr>
          <w:rFonts w:cstheme="minorHAnsi"/>
          <w:b/>
          <w:sz w:val="20"/>
          <w:szCs w:val="20"/>
        </w:rPr>
        <w:t>,</w:t>
      </w:r>
    </w:p>
    <w:p w14:paraId="3E7523E6" w14:textId="2888E371" w:rsidR="00C020F5" w:rsidRPr="00DD50A1" w:rsidRDefault="00C020F5" w:rsidP="00E06591">
      <w:pPr>
        <w:spacing w:after="0"/>
        <w:jc w:val="both"/>
        <w:rPr>
          <w:rFonts w:cstheme="minorHAnsi"/>
          <w:b/>
          <w:color w:val="FF0000"/>
          <w:sz w:val="20"/>
          <w:szCs w:val="20"/>
        </w:rPr>
      </w:pPr>
      <w:r w:rsidRPr="00E06591">
        <w:rPr>
          <w:rFonts w:cstheme="minorHAnsi"/>
          <w:b/>
          <w:sz w:val="20"/>
          <w:szCs w:val="20"/>
        </w:rPr>
        <w:t>3.</w:t>
      </w:r>
      <w:r w:rsidR="001D64CD">
        <w:rPr>
          <w:rFonts w:cstheme="minorHAnsi"/>
          <w:b/>
          <w:sz w:val="20"/>
          <w:szCs w:val="20"/>
        </w:rPr>
        <w:t xml:space="preserve"> </w:t>
      </w:r>
      <w:r w:rsidRPr="00E06591">
        <w:rPr>
          <w:rFonts w:cstheme="minorHAnsi"/>
          <w:b/>
          <w:sz w:val="20"/>
          <w:szCs w:val="20"/>
        </w:rPr>
        <w:t xml:space="preserve">Şirketimizin </w:t>
      </w:r>
      <w:proofErr w:type="gramStart"/>
      <w:r w:rsidRPr="00E06591">
        <w:rPr>
          <w:rFonts w:cstheme="minorHAnsi"/>
          <w:b/>
          <w:sz w:val="20"/>
          <w:szCs w:val="20"/>
        </w:rPr>
        <w:t>mail</w:t>
      </w:r>
      <w:proofErr w:type="gramEnd"/>
      <w:r w:rsidRPr="00E06591">
        <w:rPr>
          <w:rFonts w:cstheme="minorHAnsi"/>
          <w:b/>
          <w:sz w:val="20"/>
          <w:szCs w:val="20"/>
        </w:rPr>
        <w:t xml:space="preserve"> adresi</w:t>
      </w:r>
      <w:r w:rsidR="004604B0" w:rsidRPr="00E06591">
        <w:rPr>
          <w:rFonts w:cstheme="minorHAnsi"/>
          <w:b/>
          <w:sz w:val="20"/>
          <w:szCs w:val="20"/>
        </w:rPr>
        <w:t xml:space="preserve"> üzerinden </w:t>
      </w:r>
      <w:r w:rsidRPr="00E06591">
        <w:rPr>
          <w:rFonts w:cstheme="minorHAnsi"/>
          <w:b/>
          <w:sz w:val="20"/>
          <w:szCs w:val="20"/>
        </w:rPr>
        <w:t>başvuru</w:t>
      </w:r>
      <w:r w:rsidR="004604B0" w:rsidRPr="00E06591">
        <w:rPr>
          <w:rFonts w:cstheme="minorHAnsi"/>
          <w:b/>
          <w:sz w:val="20"/>
          <w:szCs w:val="20"/>
        </w:rPr>
        <w:t xml:space="preserve"> yapılması</w:t>
      </w:r>
      <w:r w:rsidR="00B35E18">
        <w:rPr>
          <w:rFonts w:cstheme="minorHAnsi"/>
          <w:b/>
          <w:sz w:val="20"/>
          <w:szCs w:val="20"/>
        </w:rPr>
        <w:t xml:space="preserve"> </w:t>
      </w:r>
      <w:r w:rsidR="00B35E18" w:rsidRPr="00DD50A1">
        <w:rPr>
          <w:rFonts w:cstheme="minorHAnsi"/>
          <w:b/>
          <w:color w:val="FF0000"/>
          <w:sz w:val="20"/>
          <w:szCs w:val="20"/>
        </w:rPr>
        <w:t>(</w:t>
      </w:r>
      <w:hyperlink r:id="rId4" w:history="1">
        <w:r w:rsidR="002F3CF5" w:rsidRPr="00643273">
          <w:rPr>
            <w:rStyle w:val="Kpr"/>
            <w:rFonts w:cstheme="minorHAnsi"/>
            <w:b/>
            <w:sz w:val="20"/>
            <w:szCs w:val="20"/>
          </w:rPr>
          <w:t>www.cbn.com.tr</w:t>
        </w:r>
      </w:hyperlink>
      <w:r w:rsidR="002E3365">
        <w:rPr>
          <w:rFonts w:cstheme="minorHAnsi"/>
          <w:b/>
          <w:color w:val="FF0000"/>
          <w:sz w:val="20"/>
          <w:szCs w:val="20"/>
        </w:rPr>
        <w:t>)</w:t>
      </w:r>
    </w:p>
    <w:p w14:paraId="2EEF16B5" w14:textId="6FC1801F" w:rsidR="00DB484B" w:rsidRPr="002F3CF5" w:rsidRDefault="002F3CF5" w:rsidP="002F3CF5">
      <w:pPr>
        <w:jc w:val="both"/>
        <w:rPr>
          <w:rFonts w:cstheme="minorHAnsi"/>
          <w:b/>
          <w:sz w:val="20"/>
          <w:szCs w:val="20"/>
          <w:u w:val="single"/>
        </w:rPr>
      </w:pPr>
      <w:r w:rsidRPr="002F3CF5">
        <w:rPr>
          <w:rFonts w:cstheme="minorHAnsi"/>
          <w:sz w:val="20"/>
          <w:szCs w:val="20"/>
        </w:rPr>
        <w:t>CBN LOJİSTİK DEPOLAMA VE DAĞITIM ANONİM ŞİRKETİ</w:t>
      </w:r>
      <w:r w:rsidRPr="002F3CF5">
        <w:rPr>
          <w:rFonts w:cstheme="minorHAnsi"/>
          <w:sz w:val="20"/>
          <w:szCs w:val="20"/>
        </w:rPr>
        <w:t xml:space="preserve"> </w:t>
      </w:r>
      <w:r w:rsidR="00642163" w:rsidRPr="00E06591">
        <w:rPr>
          <w:rFonts w:cstheme="minorHAnsi"/>
          <w:sz w:val="20"/>
          <w:szCs w:val="20"/>
        </w:rPr>
        <w:t>o</w:t>
      </w:r>
      <w:r w:rsidR="00DB484B" w:rsidRPr="00E06591">
        <w:rPr>
          <w:rFonts w:cstheme="minorHAnsi"/>
          <w:sz w:val="20"/>
          <w:szCs w:val="20"/>
        </w:rPr>
        <w:t>larak tarafımıza ulaşan başvuruları KVK Kanunu 13.maddesi uyarınca, başvuru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="00DB484B" w:rsidRPr="00E06591">
        <w:rPr>
          <w:rFonts w:cstheme="minorHAnsi"/>
          <w:sz w:val="20"/>
          <w:szCs w:val="20"/>
        </w:rPr>
        <w:t>sahibinin seçtiği cevap alma yöntemi ile en geç 30 gün içerisinde cevaplandırıyoruz.</w:t>
      </w:r>
    </w:p>
    <w:p w14:paraId="2546E3AA" w14:textId="02B8B2DC" w:rsidR="00DB484B" w:rsidRPr="00E06591" w:rsidRDefault="00DB484B" w:rsidP="00442C32">
      <w:pPr>
        <w:jc w:val="both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>Bu kapsamda Başvuran Kişi’ nin başvuru bilgilerinin doğru olmaması veya başvuru sebebini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 xml:space="preserve">ayrıntılı ve net bir şekilde sunamamış olması ya da </w:t>
      </w:r>
      <w:r w:rsidR="002F3CF5" w:rsidRPr="002F3CF5">
        <w:rPr>
          <w:rFonts w:cstheme="minorHAnsi"/>
          <w:sz w:val="20"/>
          <w:szCs w:val="20"/>
        </w:rPr>
        <w:t xml:space="preserve">CBN LOJİSTİK DEPOLAMA VE DAĞITIM ANONİM ŞİRKETİ </w:t>
      </w:r>
      <w:r w:rsidRPr="00E06591">
        <w:rPr>
          <w:rFonts w:cstheme="minorHAnsi"/>
          <w:sz w:val="20"/>
          <w:szCs w:val="20"/>
        </w:rPr>
        <w:t>tarafından talep edilen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 xml:space="preserve">belgeleri sunamamış olması dolayısıyla </w:t>
      </w:r>
      <w:r w:rsidR="002F3CF5" w:rsidRPr="002F3CF5">
        <w:rPr>
          <w:rFonts w:cstheme="minorHAnsi"/>
          <w:sz w:val="20"/>
          <w:szCs w:val="20"/>
        </w:rPr>
        <w:t>CBN LOJİSTİK DEPOLAMA VE DAĞITIM ANONİM ŞİRKETİ</w:t>
      </w:r>
      <w:r w:rsidR="002F3CF5">
        <w:rPr>
          <w:rFonts w:cstheme="minorHAnsi"/>
          <w:sz w:val="20"/>
          <w:szCs w:val="20"/>
        </w:rPr>
        <w:t xml:space="preserve">’nin </w:t>
      </w:r>
      <w:r w:rsidRPr="00E06591">
        <w:rPr>
          <w:rFonts w:cstheme="minorHAnsi"/>
          <w:sz w:val="20"/>
          <w:szCs w:val="20"/>
        </w:rPr>
        <w:t>başvuruya cevap verememesi</w:t>
      </w:r>
      <w:r w:rsidR="00642163" w:rsidRPr="00E06591">
        <w:rPr>
          <w:rFonts w:cstheme="minorHAnsi"/>
          <w:sz w:val="20"/>
          <w:szCs w:val="20"/>
        </w:rPr>
        <w:t xml:space="preserve"> </w:t>
      </w:r>
      <w:r w:rsidRPr="00E06591">
        <w:rPr>
          <w:rFonts w:cstheme="minorHAnsi"/>
          <w:sz w:val="20"/>
          <w:szCs w:val="20"/>
        </w:rPr>
        <w:t>durumunda sorumluluk Başvuran Kişi’ ye ait olacaktır.</w:t>
      </w:r>
    </w:p>
    <w:p w14:paraId="2B98B64B" w14:textId="77777777" w:rsidR="00DB484B" w:rsidRPr="00E06591" w:rsidRDefault="00DB484B" w:rsidP="00E06591">
      <w:pPr>
        <w:spacing w:after="0"/>
        <w:rPr>
          <w:rFonts w:cstheme="minorHAnsi"/>
          <w:b/>
          <w:sz w:val="20"/>
          <w:szCs w:val="20"/>
        </w:rPr>
      </w:pPr>
      <w:r w:rsidRPr="00E06591">
        <w:rPr>
          <w:rFonts w:cstheme="minorHAnsi"/>
          <w:b/>
          <w:sz w:val="20"/>
          <w:szCs w:val="20"/>
        </w:rPr>
        <w:t>A. Başvuran Kişinin İletişim Bilgileri:</w:t>
      </w:r>
    </w:p>
    <w:p w14:paraId="1C96244E" w14:textId="77777777" w:rsidR="004604B0" w:rsidRPr="00E06591" w:rsidRDefault="004604B0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>İsim:</w:t>
      </w:r>
    </w:p>
    <w:p w14:paraId="46FB7BA2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>Soy isim:</w:t>
      </w:r>
    </w:p>
    <w:p w14:paraId="38C2D1A4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>TC Kimlik Numarası:</w:t>
      </w:r>
    </w:p>
    <w:p w14:paraId="24F1479D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>Telefon Numarası:</w:t>
      </w:r>
    </w:p>
    <w:p w14:paraId="57550D01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 xml:space="preserve">E-posta: </w:t>
      </w:r>
    </w:p>
    <w:p w14:paraId="74E0B754" w14:textId="77777777" w:rsidR="00DB484B" w:rsidRPr="00E06591" w:rsidRDefault="00DB484B" w:rsidP="00DB484B">
      <w:pPr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>Adres:</w:t>
      </w:r>
    </w:p>
    <w:p w14:paraId="6BE5F4CB" w14:textId="77777777" w:rsidR="00DB484B" w:rsidRPr="00E06591" w:rsidRDefault="00DB484B" w:rsidP="00E06591">
      <w:pPr>
        <w:spacing w:after="0"/>
        <w:rPr>
          <w:rFonts w:cstheme="minorHAnsi"/>
          <w:b/>
          <w:sz w:val="20"/>
          <w:szCs w:val="20"/>
        </w:rPr>
      </w:pPr>
      <w:r w:rsidRPr="00E06591">
        <w:rPr>
          <w:rFonts w:cstheme="minorHAnsi"/>
          <w:b/>
          <w:sz w:val="20"/>
          <w:szCs w:val="20"/>
        </w:rPr>
        <w:t>B. Kişinin Şirketimizle Olan İlişkisi;</w:t>
      </w:r>
    </w:p>
    <w:p w14:paraId="6FED0382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ascii="Segoe UI Symbol" w:hAnsi="Segoe UI Symbol" w:cs="Segoe UI Symbol"/>
          <w:sz w:val="20"/>
          <w:szCs w:val="20"/>
        </w:rPr>
        <w:t>☐</w:t>
      </w:r>
      <w:r w:rsidRPr="00E06591">
        <w:rPr>
          <w:rFonts w:cstheme="minorHAnsi"/>
          <w:sz w:val="20"/>
          <w:szCs w:val="20"/>
        </w:rPr>
        <w:t xml:space="preserve"> Müşteri</w:t>
      </w:r>
    </w:p>
    <w:p w14:paraId="72AC847D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ascii="Segoe UI Symbol" w:hAnsi="Segoe UI Symbol" w:cs="Segoe UI Symbol"/>
          <w:sz w:val="20"/>
          <w:szCs w:val="20"/>
        </w:rPr>
        <w:t>☐</w:t>
      </w:r>
      <w:r w:rsidRPr="00E06591">
        <w:rPr>
          <w:rFonts w:cstheme="minorHAnsi"/>
          <w:sz w:val="20"/>
          <w:szCs w:val="20"/>
        </w:rPr>
        <w:t xml:space="preserve"> Ziyaretçi</w:t>
      </w:r>
    </w:p>
    <w:p w14:paraId="5F63AFC3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ascii="Segoe UI Symbol" w:hAnsi="Segoe UI Symbol" w:cs="Segoe UI Symbol"/>
          <w:sz w:val="20"/>
          <w:szCs w:val="20"/>
        </w:rPr>
        <w:t>☐</w:t>
      </w:r>
      <w:r w:rsidRPr="00E06591">
        <w:rPr>
          <w:rFonts w:cstheme="minorHAnsi"/>
          <w:sz w:val="20"/>
          <w:szCs w:val="20"/>
        </w:rPr>
        <w:t xml:space="preserve"> İş ortağı</w:t>
      </w:r>
    </w:p>
    <w:p w14:paraId="0E5AAB87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>Diğer: ……</w:t>
      </w:r>
      <w:proofErr w:type="gramStart"/>
      <w:r w:rsidRPr="00E06591">
        <w:rPr>
          <w:rFonts w:cstheme="minorHAnsi"/>
          <w:sz w:val="20"/>
          <w:szCs w:val="20"/>
        </w:rPr>
        <w:t>…….</w:t>
      </w:r>
      <w:proofErr w:type="gramEnd"/>
      <w:r w:rsidRPr="00E06591">
        <w:rPr>
          <w:rFonts w:cstheme="minorHAnsi"/>
          <w:sz w:val="20"/>
          <w:szCs w:val="20"/>
        </w:rPr>
        <w:t>.</w:t>
      </w:r>
    </w:p>
    <w:p w14:paraId="270CD7D1" w14:textId="02B2491D" w:rsidR="00B35E18" w:rsidRPr="00E06591" w:rsidRDefault="00DB484B" w:rsidP="00DB484B">
      <w:pPr>
        <w:rPr>
          <w:rFonts w:cstheme="minorHAnsi"/>
          <w:b/>
          <w:sz w:val="20"/>
          <w:szCs w:val="20"/>
        </w:rPr>
      </w:pPr>
      <w:r w:rsidRPr="00E06591">
        <w:rPr>
          <w:rFonts w:cstheme="minorHAnsi"/>
          <w:b/>
          <w:sz w:val="20"/>
          <w:szCs w:val="20"/>
        </w:rPr>
        <w:t>C. Lütfen KVK Kanunu kapsamındaki talebinizi ayrıntılı olarak belirtiniz.</w:t>
      </w:r>
    </w:p>
    <w:p w14:paraId="32C03289" w14:textId="77777777" w:rsidR="00DB484B" w:rsidRPr="00E06591" w:rsidRDefault="00DB484B" w:rsidP="00E06591">
      <w:pPr>
        <w:spacing w:after="0"/>
        <w:rPr>
          <w:rFonts w:cstheme="minorHAnsi"/>
          <w:b/>
          <w:sz w:val="20"/>
          <w:szCs w:val="20"/>
        </w:rPr>
      </w:pPr>
      <w:r w:rsidRPr="00E06591">
        <w:rPr>
          <w:rFonts w:cstheme="minorHAnsi"/>
          <w:b/>
          <w:sz w:val="20"/>
          <w:szCs w:val="20"/>
        </w:rPr>
        <w:t>D. Başvuru sahibinin başvurusuna verilecek cevabın ne şekilde tarafına ulaşmasını istediği;</w:t>
      </w:r>
    </w:p>
    <w:p w14:paraId="125F81CC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>Lütfen cevap almak istediğiniz yöntemi işaretleyiniz;</w:t>
      </w:r>
    </w:p>
    <w:p w14:paraId="75032248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ascii="Segoe UI Symbol" w:hAnsi="Segoe UI Symbol" w:cs="Segoe UI Symbol"/>
          <w:sz w:val="20"/>
          <w:szCs w:val="20"/>
        </w:rPr>
        <w:t>☐</w:t>
      </w:r>
      <w:r w:rsidRPr="00E06591">
        <w:rPr>
          <w:rFonts w:cstheme="minorHAnsi"/>
          <w:sz w:val="20"/>
          <w:szCs w:val="20"/>
        </w:rPr>
        <w:t xml:space="preserve"> Doğrudan adrese gönderilme</w:t>
      </w:r>
    </w:p>
    <w:p w14:paraId="144726AF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ascii="Segoe UI Symbol" w:hAnsi="Segoe UI Symbol" w:cs="Segoe UI Symbol"/>
          <w:sz w:val="20"/>
          <w:szCs w:val="20"/>
        </w:rPr>
        <w:t>☐</w:t>
      </w:r>
      <w:r w:rsidRPr="00E06591">
        <w:rPr>
          <w:rFonts w:cstheme="minorHAnsi"/>
          <w:sz w:val="20"/>
          <w:szCs w:val="20"/>
        </w:rPr>
        <w:t xml:space="preserve"> E-posta yoluyla</w:t>
      </w:r>
    </w:p>
    <w:p w14:paraId="08A3CB3D" w14:textId="77777777" w:rsidR="00DB484B" w:rsidRPr="00E06591" w:rsidRDefault="00DB484B" w:rsidP="00B35E18">
      <w:pPr>
        <w:spacing w:after="0"/>
        <w:rPr>
          <w:rFonts w:cstheme="minorHAnsi"/>
          <w:sz w:val="20"/>
          <w:szCs w:val="20"/>
        </w:rPr>
      </w:pPr>
      <w:r w:rsidRPr="00E06591">
        <w:rPr>
          <w:rFonts w:ascii="Segoe UI Symbol" w:hAnsi="Segoe UI Symbol" w:cs="Segoe UI Symbol"/>
          <w:sz w:val="20"/>
          <w:szCs w:val="20"/>
        </w:rPr>
        <w:t>☐</w:t>
      </w:r>
      <w:r w:rsidRPr="00E06591">
        <w:rPr>
          <w:rFonts w:cstheme="minorHAnsi"/>
          <w:sz w:val="20"/>
          <w:szCs w:val="20"/>
        </w:rPr>
        <w:t xml:space="preserve"> Elden teslim</w:t>
      </w:r>
    </w:p>
    <w:p w14:paraId="0EB89777" w14:textId="77777777" w:rsidR="00DB484B" w:rsidRPr="00E06591" w:rsidRDefault="00DB484B" w:rsidP="00E06591">
      <w:pPr>
        <w:spacing w:after="0"/>
        <w:rPr>
          <w:rFonts w:cstheme="minorHAnsi"/>
          <w:b/>
          <w:sz w:val="20"/>
          <w:szCs w:val="20"/>
        </w:rPr>
      </w:pPr>
      <w:r w:rsidRPr="00E06591">
        <w:rPr>
          <w:rFonts w:cstheme="minorHAnsi"/>
          <w:b/>
          <w:sz w:val="20"/>
          <w:szCs w:val="20"/>
        </w:rPr>
        <w:t>E. Başvuruda Bulunan Kişinin</w:t>
      </w:r>
    </w:p>
    <w:p w14:paraId="5A975B76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 xml:space="preserve">Adı </w:t>
      </w:r>
      <w:proofErr w:type="gramStart"/>
      <w:r w:rsidRPr="00E06591">
        <w:rPr>
          <w:rFonts w:cstheme="minorHAnsi"/>
          <w:sz w:val="20"/>
          <w:szCs w:val="20"/>
        </w:rPr>
        <w:t>Soyadı :</w:t>
      </w:r>
      <w:proofErr w:type="gramEnd"/>
    </w:p>
    <w:p w14:paraId="7B9CB6A6" w14:textId="77777777" w:rsidR="00DB484B" w:rsidRPr="00E06591" w:rsidRDefault="00DB484B" w:rsidP="00E06591">
      <w:pPr>
        <w:spacing w:after="0"/>
        <w:rPr>
          <w:rFonts w:cstheme="minorHAnsi"/>
          <w:sz w:val="20"/>
          <w:szCs w:val="20"/>
        </w:rPr>
      </w:pPr>
      <w:r w:rsidRPr="00E06591">
        <w:rPr>
          <w:rFonts w:cstheme="minorHAnsi"/>
          <w:sz w:val="20"/>
          <w:szCs w:val="20"/>
        </w:rPr>
        <w:t xml:space="preserve">Başvuru </w:t>
      </w:r>
      <w:proofErr w:type="gramStart"/>
      <w:r w:rsidRPr="00E06591">
        <w:rPr>
          <w:rFonts w:cstheme="minorHAnsi"/>
          <w:sz w:val="20"/>
          <w:szCs w:val="20"/>
        </w:rPr>
        <w:t>Tarihi :</w:t>
      </w:r>
      <w:proofErr w:type="gramEnd"/>
    </w:p>
    <w:p w14:paraId="4617F704" w14:textId="77777777" w:rsidR="00000000" w:rsidRPr="00E06591" w:rsidRDefault="00DB484B" w:rsidP="00DB484B">
      <w:pPr>
        <w:rPr>
          <w:rFonts w:cstheme="minorHAnsi"/>
          <w:sz w:val="20"/>
          <w:szCs w:val="20"/>
        </w:rPr>
      </w:pPr>
      <w:proofErr w:type="gramStart"/>
      <w:r w:rsidRPr="00E06591">
        <w:rPr>
          <w:rFonts w:cstheme="minorHAnsi"/>
          <w:sz w:val="20"/>
          <w:szCs w:val="20"/>
        </w:rPr>
        <w:t>İmzası :</w:t>
      </w:r>
      <w:proofErr w:type="gramEnd"/>
    </w:p>
    <w:sectPr w:rsidR="00C77AAA" w:rsidRPr="00E06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188"/>
    <w:rsid w:val="00057865"/>
    <w:rsid w:val="001D64CD"/>
    <w:rsid w:val="002E3365"/>
    <w:rsid w:val="002F3CF5"/>
    <w:rsid w:val="00442C32"/>
    <w:rsid w:val="004604B0"/>
    <w:rsid w:val="0052610F"/>
    <w:rsid w:val="00642163"/>
    <w:rsid w:val="00B35E18"/>
    <w:rsid w:val="00BA660C"/>
    <w:rsid w:val="00C020F5"/>
    <w:rsid w:val="00DA1A22"/>
    <w:rsid w:val="00DB484B"/>
    <w:rsid w:val="00DD50A1"/>
    <w:rsid w:val="00E06591"/>
    <w:rsid w:val="00E74188"/>
    <w:rsid w:val="00EC701F"/>
    <w:rsid w:val="00F20323"/>
    <w:rsid w:val="00F241D7"/>
    <w:rsid w:val="00F3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D9C0"/>
  <w15:chartTrackingRefBased/>
  <w15:docId w15:val="{2F84E28D-4F62-4598-B4A0-793D11598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020F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F3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8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bn.com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Ozhan Kıroglan</dc:creator>
  <cp:keywords/>
  <dc:description/>
  <cp:lastModifiedBy>Tugce Ozturk</cp:lastModifiedBy>
  <cp:revision>19</cp:revision>
  <dcterms:created xsi:type="dcterms:W3CDTF">2018-04-18T09:34:00Z</dcterms:created>
  <dcterms:modified xsi:type="dcterms:W3CDTF">2025-04-09T07:18:00Z</dcterms:modified>
</cp:coreProperties>
</file>